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C2FB4" w:rsidRPr="00F233B2" w:rsidRDefault="006C2FB4" w:rsidP="00A617E4">
      <w:pPr>
        <w:pStyle w:val="p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33B2">
        <w:rPr>
          <w:rFonts w:ascii="Times New Roman" w:hAnsi="Times New Roman" w:cs="Times New Roman"/>
          <w:b/>
          <w:bCs/>
          <w:sz w:val="24"/>
          <w:szCs w:val="24"/>
        </w:rPr>
        <w:t>《经济管理》关于公开数据</w:t>
      </w:r>
      <w:r w:rsidR="00DB2771" w:rsidRPr="00F233B2">
        <w:rPr>
          <w:rFonts w:ascii="Times New Roman" w:hAnsi="Times New Roman" w:cs="Times New Roman"/>
          <w:b/>
          <w:bCs/>
          <w:sz w:val="24"/>
          <w:szCs w:val="24"/>
        </w:rPr>
        <w:t>和</w:t>
      </w:r>
      <w:r w:rsidRPr="00F233B2">
        <w:rPr>
          <w:rFonts w:ascii="Times New Roman" w:hAnsi="Times New Roman" w:cs="Times New Roman"/>
          <w:b/>
          <w:bCs/>
          <w:sz w:val="24"/>
          <w:szCs w:val="24"/>
        </w:rPr>
        <w:t>附件的使用说明</w:t>
      </w:r>
    </w:p>
    <w:p w:rsidR="006C2FB4" w:rsidRPr="00F233B2" w:rsidRDefault="007D4008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为推动构建中国管理学自主知识体系，营造公开、透明、诚信的学术环境和良好的学术生态，《经济管理》自</w:t>
      </w: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年第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期起，将在官网（</w:t>
      </w:r>
      <w:hyperlink r:id="rId6" w:history="1">
        <w:r w:rsidRPr="00F233B2">
          <w:rPr>
            <w:rStyle w:val="ae"/>
            <w:rFonts w:ascii="Times New Roman" w:hAnsi="Times New Roman" w:cs="Times New Roman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sz w:val="21"/>
          <w:szCs w:val="21"/>
        </w:rPr>
        <w:t>）、公众号、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中国知网、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OSID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等多平台发布已发表论文的原始数据及相关扩展资料。</w:t>
      </w:r>
      <w:r w:rsidR="009A6B5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为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保护作者知识产权，</w:t>
      </w:r>
      <w:r w:rsidR="0034337C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请</w:t>
      </w:r>
      <w:r w:rsidR="000A362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各位作者读者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在研究与写作过程中，如参考或使用了</w:t>
      </w:r>
      <w:r w:rsidR="00A10D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本文公开的附录、数据集、程序代码</w:t>
      </w:r>
      <w:r w:rsidR="00335CB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等相关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内容，无论相关作品是否向本刊投稿，须在作品中详细准确列出相关参考文献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（</w:t>
      </w:r>
      <w:r w:rsidR="006C2FB4" w:rsidRPr="00F233B2">
        <w:rPr>
          <w:rStyle w:val="s1"/>
          <w:rFonts w:ascii="Times New Roman" w:hAnsi="Times New Roman" w:cs="Times New Roman"/>
          <w:color w:val="000000" w:themeColor="text1"/>
          <w:sz w:val="21"/>
          <w:szCs w:val="21"/>
        </w:rPr>
        <w:t>格式见后文附录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）。如因未明确引</w:t>
      </w:r>
      <w:r w:rsidR="006C2FB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用而造成违反学术规范、学术道德等的学术不端问题，作者和编辑部有权予以责任追究。</w:t>
      </w:r>
    </w:p>
    <w:p w:rsidR="00F86E67" w:rsidRPr="00F233B2" w:rsidRDefault="00F86E67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:rsidR="006C2FB4" w:rsidRPr="00F233B2" w:rsidRDefault="006C2FB4" w:rsidP="00CC2BDB">
      <w:pPr>
        <w:pStyle w:val="p2"/>
        <w:wordWrap w:val="0"/>
        <w:ind w:firstLineChars="2450" w:firstLine="5145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《经济</w:t>
      </w:r>
      <w:r w:rsidR="00F86E67" w:rsidRPr="00F233B2">
        <w:rPr>
          <w:rFonts w:ascii="Times New Roman" w:hAnsi="Times New Roman" w:cs="Times New Roman"/>
          <w:sz w:val="21"/>
          <w:szCs w:val="21"/>
        </w:rPr>
        <w:t>管理</w:t>
      </w:r>
      <w:r w:rsidRPr="00F233B2">
        <w:rPr>
          <w:rFonts w:ascii="Times New Roman" w:hAnsi="Times New Roman" w:cs="Times New Roman"/>
          <w:sz w:val="21"/>
          <w:szCs w:val="21"/>
        </w:rPr>
        <w:t>》编辑部</w:t>
      </w:r>
    </w:p>
    <w:p w:rsidR="006C2FB4" w:rsidRPr="00F233B2" w:rsidRDefault="00F86E67" w:rsidP="00CC2BDB">
      <w:pPr>
        <w:pStyle w:val="p2"/>
        <w:wordWrap w:val="0"/>
        <w:ind w:firstLineChars="2700" w:firstLine="567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月</w:t>
      </w:r>
    </w:p>
    <w:p w:rsidR="006C2FB4" w:rsidRPr="00F233B2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:rsidR="00EB611A" w:rsidRPr="00F233B2" w:rsidRDefault="006C2FB4" w:rsidP="00551CEA">
      <w:pPr>
        <w:pStyle w:val="p6"/>
        <w:wordWrap w:val="0"/>
        <w:ind w:firstLineChars="200" w:firstLine="420"/>
        <w:jc w:val="both"/>
        <w:rPr>
          <w:rStyle w:val="s5"/>
          <w:rFonts w:ascii="Times New Roman" w:hAnsi="Times New Roman" w:cs="Times New Roman"/>
          <w:sz w:val="21"/>
          <w:szCs w:val="21"/>
        </w:rPr>
      </w:pPr>
      <w:r w:rsidRPr="00F233B2">
        <w:rPr>
          <w:rStyle w:val="s5"/>
          <w:rFonts w:ascii="Times New Roman" w:hAnsi="Times New Roman" w:cs="Times New Roman"/>
          <w:sz w:val="21"/>
          <w:szCs w:val="21"/>
        </w:rPr>
        <w:t>引用示例：</w:t>
      </w:r>
    </w:p>
    <w:p w:rsidR="006C2FB4" w:rsidRPr="00F233B2" w:rsidRDefault="006C2FB4" w:rsidP="00551CEA">
      <w:pPr>
        <w:pStyle w:val="p6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关于公开数据附件的使用说明参考文献引用范例：</w:t>
      </w:r>
    </w:p>
    <w:p w:rsidR="00A509BC" w:rsidRPr="00F233B2" w:rsidRDefault="00C069DF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Times New Roman" w:hint="eastAsia"/>
          <w:color w:val="FF0000"/>
          <w:sz w:val="21"/>
          <w:szCs w:val="21"/>
        </w:rPr>
        <w:t>王少华</w:t>
      </w:r>
      <w:r w:rsidR="00317E1D" w:rsidRPr="00F233B2">
        <w:rPr>
          <w:rFonts w:ascii="Times New Roman" w:hAnsi="Times New Roman" w:cs="Times New Roman"/>
          <w:color w:val="FF0000"/>
          <w:sz w:val="21"/>
          <w:szCs w:val="21"/>
        </w:rPr>
        <w:t>,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高明敏</w:t>
      </w:r>
      <w:r w:rsidR="00317E1D" w:rsidRPr="00F233B2">
        <w:rPr>
          <w:rFonts w:ascii="Times New Roman" w:hAnsi="Times New Roman" w:cs="Times New Roman"/>
          <w:color w:val="FF0000"/>
          <w:sz w:val="21"/>
          <w:szCs w:val="21"/>
        </w:rPr>
        <w:t>,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王静娟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.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供应链金融能够助力企业“轻装前行”吗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[J].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北京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: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经济管理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,2025,(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3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):</w:t>
      </w:r>
      <w:r w:rsidR="00D258FD">
        <w:rPr>
          <w:rFonts w:ascii="Times New Roman" w:hAnsi="Times New Roman" w:cs="Times New Roman" w:hint="eastAsia"/>
          <w:color w:val="FF0000"/>
          <w:sz w:val="21"/>
          <w:szCs w:val="21"/>
        </w:rPr>
        <w:t>149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-1</w:t>
      </w:r>
      <w:r w:rsidR="00D258FD">
        <w:rPr>
          <w:rFonts w:ascii="Times New Roman" w:hAnsi="Times New Roman" w:cs="Times New Roman" w:hint="eastAsia"/>
          <w:color w:val="FF0000"/>
          <w:sz w:val="21"/>
          <w:szCs w:val="21"/>
        </w:rPr>
        <w:t>66</w:t>
      </w:r>
      <w:r w:rsidR="00A509BC" w:rsidRPr="00F233B2">
        <w:rPr>
          <w:rFonts w:ascii="Times New Roman" w:hAnsi="Times New Roman" w:cs="Times New Roman"/>
          <w:color w:val="FF0000"/>
          <w:sz w:val="21"/>
          <w:szCs w:val="21"/>
        </w:rPr>
        <w:t>.</w:t>
      </w:r>
    </w:p>
    <w:p w:rsidR="006C2FB4" w:rsidRPr="00F233B2" w:rsidRDefault="006C2FB4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如果研究中使用了未在杂志纸质版刊发、但在杂志官方网站上正式公开发表的数字内容（包括数据</w:t>
      </w:r>
      <w:r w:rsidR="00721A58" w:rsidRPr="00F233B2">
        <w:rPr>
          <w:rFonts w:ascii="Times New Roman" w:hAnsi="Times New Roman" w:cs="Times New Roman"/>
          <w:sz w:val="21"/>
          <w:szCs w:val="21"/>
        </w:rPr>
        <w:t>集</w:t>
      </w:r>
      <w:r w:rsidRPr="00F233B2">
        <w:rPr>
          <w:rFonts w:ascii="Times New Roman" w:hAnsi="Times New Roman" w:cs="Times New Roman"/>
          <w:sz w:val="21"/>
          <w:szCs w:val="21"/>
        </w:rPr>
        <w:t>、程序</w:t>
      </w:r>
      <w:r w:rsidR="00EB611A" w:rsidRPr="00F233B2">
        <w:rPr>
          <w:rFonts w:ascii="Times New Roman" w:hAnsi="Times New Roman" w:cs="Times New Roman"/>
          <w:sz w:val="21"/>
          <w:szCs w:val="21"/>
        </w:rPr>
        <w:t>代码</w:t>
      </w:r>
      <w:r w:rsidRPr="00F233B2">
        <w:rPr>
          <w:rFonts w:ascii="Times New Roman" w:hAnsi="Times New Roman" w:cs="Times New Roman"/>
          <w:sz w:val="21"/>
          <w:szCs w:val="21"/>
        </w:rPr>
        <w:t>、附录文件），请务必在研究成果正文中注明：</w:t>
      </w:r>
    </w:p>
    <w:p w:rsidR="00EA72C6" w:rsidRPr="00F233B2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数据</w:t>
      </w:r>
      <w:r w:rsidR="005E0F9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集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（及程序</w:t>
      </w:r>
      <w:r w:rsidR="00551CE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代码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等附件）来自</w:t>
      </w:r>
      <w:r w:rsidR="00C069DF">
        <w:rPr>
          <w:rFonts w:ascii="Times New Roman" w:hAnsi="Times New Roman" w:cs="Times New Roman" w:hint="eastAsia"/>
          <w:color w:val="FF0000"/>
          <w:sz w:val="21"/>
          <w:szCs w:val="21"/>
        </w:rPr>
        <w:t>王少华等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（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20</w:t>
      </w:r>
      <w:r w:rsidR="00EB611A" w:rsidRPr="00F233B2">
        <w:rPr>
          <w:rFonts w:ascii="Times New Roman" w:hAnsi="Times New Roman" w:cs="Times New Roman"/>
          <w:color w:val="FF0000"/>
          <w:sz w:val="21"/>
          <w:szCs w:val="21"/>
        </w:rPr>
        <w:t>25</w:t>
      </w:r>
      <w:r w:rsidRPr="00F233B2">
        <w:rPr>
          <w:rFonts w:ascii="Times New Roman" w:hAnsi="Times New Roman" w:cs="Times New Roman"/>
          <w:color w:val="FF0000"/>
          <w:sz w:val="21"/>
          <w:szCs w:val="21"/>
        </w:rPr>
        <w:t>）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，参见在《经济</w:t>
      </w:r>
      <w:r w:rsidR="00EB611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管理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》网站（</w:t>
      </w:r>
      <w:hyperlink r:id="rId7" w:history="1">
        <w:r w:rsidR="000437E6" w:rsidRPr="00F233B2">
          <w:rPr>
            <w:rStyle w:val="ae"/>
            <w:rFonts w:ascii="Times New Roman" w:hAnsi="Times New Roman" w:cs="Times New Roman"/>
            <w:color w:val="000000" w:themeColor="text1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）附件下载。</w:t>
      </w:r>
    </w:p>
    <w:sectPr w:rsidR="00EA72C6" w:rsidRPr="00F233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63661" w:rsidRDefault="00463661" w:rsidP="00A509BC">
      <w:pPr>
        <w:rPr>
          <w:rFonts w:hint="eastAsia"/>
        </w:rPr>
      </w:pPr>
      <w:r>
        <w:separator/>
      </w:r>
    </w:p>
  </w:endnote>
  <w:endnote w:type="continuationSeparator" w:id="0">
    <w:p w:rsidR="00463661" w:rsidRDefault="00463661" w:rsidP="00A509B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63661" w:rsidRDefault="00463661" w:rsidP="00A509BC">
      <w:pPr>
        <w:rPr>
          <w:rFonts w:hint="eastAsia"/>
        </w:rPr>
      </w:pPr>
      <w:r>
        <w:separator/>
      </w:r>
    </w:p>
  </w:footnote>
  <w:footnote w:type="continuationSeparator" w:id="0">
    <w:p w:rsidR="00463661" w:rsidRDefault="00463661" w:rsidP="00A509B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FB4"/>
    <w:rsid w:val="000437E6"/>
    <w:rsid w:val="000A362F"/>
    <w:rsid w:val="00120C52"/>
    <w:rsid w:val="00212EFA"/>
    <w:rsid w:val="00227ED1"/>
    <w:rsid w:val="00317E1D"/>
    <w:rsid w:val="00335CBF"/>
    <w:rsid w:val="0034337C"/>
    <w:rsid w:val="003F3C83"/>
    <w:rsid w:val="00407BBA"/>
    <w:rsid w:val="00443973"/>
    <w:rsid w:val="00463661"/>
    <w:rsid w:val="00471A9D"/>
    <w:rsid w:val="00514BCB"/>
    <w:rsid w:val="00551CEA"/>
    <w:rsid w:val="005C78F7"/>
    <w:rsid w:val="005E0F9A"/>
    <w:rsid w:val="00624C70"/>
    <w:rsid w:val="006C2FB4"/>
    <w:rsid w:val="006D1D9D"/>
    <w:rsid w:val="006E5A45"/>
    <w:rsid w:val="00721A58"/>
    <w:rsid w:val="00786C89"/>
    <w:rsid w:val="007C268D"/>
    <w:rsid w:val="007D4008"/>
    <w:rsid w:val="007F55DE"/>
    <w:rsid w:val="008230F0"/>
    <w:rsid w:val="00907F63"/>
    <w:rsid w:val="009A6B54"/>
    <w:rsid w:val="009E0470"/>
    <w:rsid w:val="00A10D8D"/>
    <w:rsid w:val="00A509BC"/>
    <w:rsid w:val="00A617E4"/>
    <w:rsid w:val="00AF6A4A"/>
    <w:rsid w:val="00B7494F"/>
    <w:rsid w:val="00C069DF"/>
    <w:rsid w:val="00C754C0"/>
    <w:rsid w:val="00CC2BDB"/>
    <w:rsid w:val="00D258FD"/>
    <w:rsid w:val="00DB2771"/>
    <w:rsid w:val="00EA612C"/>
    <w:rsid w:val="00EA72C6"/>
    <w:rsid w:val="00EB611A"/>
    <w:rsid w:val="00EB62C8"/>
    <w:rsid w:val="00F06A18"/>
    <w:rsid w:val="00F233B2"/>
    <w:rsid w:val="00F27DA7"/>
    <w:rsid w:val="00F6595D"/>
    <w:rsid w:val="00F86E67"/>
    <w:rsid w:val="00FE2049"/>
    <w:rsid w:val="00FF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578C6AC4-AC49-4BC9-82C7-08C9202F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C2FB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2F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2F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2FB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2FB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2FB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2FB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2FB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2FB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C2FB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C2FB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C2FB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C2FB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C2FB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C2FB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C2F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C2F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C2F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2FB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C2F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C2F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C2FB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C2FB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C2FB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C2F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C2FB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C2FB4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Cs w:val="21"/>
      <w14:ligatures w14:val="none"/>
    </w:rPr>
  </w:style>
  <w:style w:type="paragraph" w:customStyle="1" w:styleId="p2">
    <w:name w:val="p2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6"/>
      <w:szCs w:val="16"/>
      <w14:ligatures w14:val="none"/>
    </w:rPr>
  </w:style>
  <w:style w:type="paragraph" w:customStyle="1" w:styleId="p3">
    <w:name w:val="p3"/>
    <w:basedOn w:val="a"/>
    <w:rsid w:val="006C2FB4"/>
    <w:pPr>
      <w:widowControl/>
      <w:jc w:val="left"/>
    </w:pPr>
    <w:rPr>
      <w:rFonts w:ascii="Helvetica" w:eastAsia="宋体" w:hAnsi="Helvetica" w:cs="宋体"/>
      <w:color w:val="FB0007"/>
      <w:kern w:val="0"/>
      <w:sz w:val="16"/>
      <w:szCs w:val="16"/>
      <w14:ligatures w14:val="none"/>
    </w:rPr>
  </w:style>
  <w:style w:type="paragraph" w:customStyle="1" w:styleId="p4">
    <w:name w:val="p4"/>
    <w:basedOn w:val="a"/>
    <w:rsid w:val="006C2FB4"/>
    <w:pPr>
      <w:widowControl/>
      <w:jc w:val="left"/>
    </w:pPr>
    <w:rPr>
      <w:rFonts w:ascii="Helvetica" w:eastAsia="宋体" w:hAnsi="Helvetica" w:cs="宋体"/>
      <w:color w:val="0B5AB2"/>
      <w:kern w:val="0"/>
      <w:sz w:val="16"/>
      <w:szCs w:val="16"/>
      <w14:ligatures w14:val="none"/>
    </w:rPr>
  </w:style>
  <w:style w:type="paragraph" w:customStyle="1" w:styleId="p5">
    <w:name w:val="p5"/>
    <w:basedOn w:val="a"/>
    <w:rsid w:val="006C2FB4"/>
    <w:pPr>
      <w:widowControl/>
      <w:jc w:val="left"/>
    </w:pPr>
    <w:rPr>
      <w:rFonts w:ascii="Helvetica" w:eastAsia="宋体" w:hAnsi="Helvetica" w:cs="宋体"/>
      <w:color w:val="2B2B2B"/>
      <w:kern w:val="0"/>
      <w:sz w:val="16"/>
      <w:szCs w:val="16"/>
      <w14:ligatures w14:val="none"/>
    </w:rPr>
  </w:style>
  <w:style w:type="paragraph" w:customStyle="1" w:styleId="p6">
    <w:name w:val="p6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4"/>
      <w:szCs w:val="14"/>
      <w14:ligatures w14:val="none"/>
    </w:rPr>
  </w:style>
  <w:style w:type="character" w:customStyle="1" w:styleId="s1">
    <w:name w:val="s1"/>
    <w:basedOn w:val="a0"/>
    <w:rsid w:val="006C2FB4"/>
    <w:rPr>
      <w:color w:val="0B4CB4"/>
    </w:rPr>
  </w:style>
  <w:style w:type="character" w:customStyle="1" w:styleId="s2">
    <w:name w:val="s2"/>
    <w:basedOn w:val="a0"/>
    <w:rsid w:val="006C2FB4"/>
    <w:rPr>
      <w:color w:val="FB0007"/>
    </w:rPr>
  </w:style>
  <w:style w:type="character" w:customStyle="1" w:styleId="s3">
    <w:name w:val="s3"/>
    <w:basedOn w:val="a0"/>
    <w:rsid w:val="006C2FB4"/>
    <w:rPr>
      <w:color w:val="000000"/>
    </w:rPr>
  </w:style>
  <w:style w:type="character" w:customStyle="1" w:styleId="s4">
    <w:name w:val="s4"/>
    <w:basedOn w:val="a0"/>
    <w:rsid w:val="006C2FB4"/>
    <w:rPr>
      <w:color w:val="2B2B2B"/>
    </w:rPr>
  </w:style>
  <w:style w:type="character" w:customStyle="1" w:styleId="s5">
    <w:name w:val="s5"/>
    <w:basedOn w:val="a0"/>
    <w:rsid w:val="006C2FB4"/>
    <w:rPr>
      <w:rFonts w:ascii="Helvetica" w:hAnsi="Helvetica" w:hint="default"/>
      <w:color w:val="2B2B2B"/>
      <w:sz w:val="16"/>
      <w:szCs w:val="16"/>
    </w:rPr>
  </w:style>
  <w:style w:type="character" w:styleId="ae">
    <w:name w:val="Hyperlink"/>
    <w:basedOn w:val="a0"/>
    <w:uiPriority w:val="99"/>
    <w:unhideWhenUsed/>
    <w:rsid w:val="007D4008"/>
    <w:rPr>
      <w:color w:val="467886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7D4008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7D4008"/>
    <w:rPr>
      <w:color w:val="96607D" w:themeColor="followedHyperlink"/>
      <w:u w:val="single"/>
    </w:rPr>
  </w:style>
  <w:style w:type="paragraph" w:styleId="af0">
    <w:name w:val="header"/>
    <w:basedOn w:val="a"/>
    <w:link w:val="af1"/>
    <w:uiPriority w:val="99"/>
    <w:unhideWhenUsed/>
    <w:rsid w:val="00A50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A509BC"/>
    <w:rPr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A50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A509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jjgl.ajcas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jgl.ajcas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284</Words>
  <Characters>331</Characters>
  <Application>Microsoft Office Word</Application>
  <DocSecurity>0</DocSecurity>
  <Lines>12</Lines>
  <Paragraphs>10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先军 李</dc:creator>
  <cp:keywords/>
  <dc:description/>
  <cp:lastModifiedBy>Anonymous Authors</cp:lastModifiedBy>
  <cp:revision>6</cp:revision>
  <dcterms:created xsi:type="dcterms:W3CDTF">2025-04-08T13:27:00Z</dcterms:created>
  <dcterms:modified xsi:type="dcterms:W3CDTF">2025-04-09T04:55:00Z</dcterms:modified>
</cp:coreProperties>
</file>